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57245" w:rsidRDefault="009A5460">
      <w:pPr>
        <w:jc w:val="both"/>
      </w:pPr>
      <w:bookmarkStart w:id="0" w:name="_GoBack"/>
      <w:bookmarkEnd w:id="0"/>
      <w:r>
        <w:rPr>
          <w:noProof/>
        </w:rPr>
        <w:drawing>
          <wp:inline distT="0" distB="0" distL="0" distR="0">
            <wp:extent cx="6304915" cy="1488440"/>
            <wp:effectExtent l="0" t="0" r="0" b="0"/>
            <wp:docPr id="1" name="image02.jpg" descr="Communications_Header"/>
            <wp:cNvGraphicFramePr/>
            <a:graphic xmlns:a="http://schemas.openxmlformats.org/drawingml/2006/main">
              <a:graphicData uri="http://schemas.openxmlformats.org/drawingml/2006/picture">
                <pic:pic xmlns:pic="http://schemas.openxmlformats.org/drawingml/2006/picture">
                  <pic:nvPicPr>
                    <pic:cNvPr id="0" name="image02.jpg" descr="Communications_Header"/>
                    <pic:cNvPicPr preferRelativeResize="0"/>
                  </pic:nvPicPr>
                  <pic:blipFill>
                    <a:blip r:embed="rId5"/>
                    <a:srcRect/>
                    <a:stretch>
                      <a:fillRect/>
                    </a:stretch>
                  </pic:blipFill>
                  <pic:spPr>
                    <a:xfrm>
                      <a:off x="0" y="0"/>
                      <a:ext cx="6304915" cy="1488440"/>
                    </a:xfrm>
                    <a:prstGeom prst="rect">
                      <a:avLst/>
                    </a:prstGeom>
                    <a:ln/>
                  </pic:spPr>
                </pic:pic>
              </a:graphicData>
            </a:graphic>
          </wp:inline>
        </w:drawing>
      </w:r>
    </w:p>
    <w:p w:rsidR="00857245" w:rsidRPr="00FE5C51" w:rsidRDefault="00857245">
      <w:pPr>
        <w:jc w:val="center"/>
        <w:rPr>
          <w:rFonts w:ascii="Arial" w:hAnsi="Arial" w:cs="Arial"/>
        </w:rPr>
      </w:pPr>
      <w:bookmarkStart w:id="1" w:name="_gjdgxs" w:colFirst="0" w:colLast="0"/>
      <w:bookmarkEnd w:id="1"/>
    </w:p>
    <w:p w:rsidR="00F46CB2" w:rsidRPr="00F46CB2" w:rsidRDefault="00F46CB2" w:rsidP="00F46CB2">
      <w:pPr>
        <w:jc w:val="center"/>
        <w:rPr>
          <w:rFonts w:ascii="Arial" w:eastAsia="Arial" w:hAnsi="Arial" w:cs="Arial"/>
          <w:sz w:val="22"/>
          <w:szCs w:val="22"/>
          <w:u w:val="single"/>
        </w:rPr>
      </w:pPr>
      <w:r w:rsidRPr="00F46CB2">
        <w:rPr>
          <w:rFonts w:ascii="Arial" w:eastAsia="Arial" w:hAnsi="Arial" w:cs="Arial"/>
          <w:b/>
          <w:sz w:val="22"/>
          <w:szCs w:val="22"/>
          <w:u w:val="single"/>
        </w:rPr>
        <w:t xml:space="preserve">HORNETS, BANK OF AMERICA TO HONOR </w:t>
      </w:r>
      <w:r w:rsidR="009E63C1">
        <w:rPr>
          <w:rFonts w:ascii="Arial" w:eastAsia="Arial" w:hAnsi="Arial" w:cs="Arial"/>
          <w:b/>
          <w:sz w:val="22"/>
          <w:szCs w:val="22"/>
          <w:u w:val="single"/>
        </w:rPr>
        <w:t xml:space="preserve">MAJOR </w:t>
      </w:r>
      <w:r w:rsidR="007345F6">
        <w:rPr>
          <w:rFonts w:ascii="Arial" w:eastAsia="Arial" w:hAnsi="Arial" w:cs="Arial"/>
          <w:b/>
          <w:sz w:val="22"/>
          <w:szCs w:val="22"/>
          <w:u w:val="single"/>
        </w:rPr>
        <w:t>RICKY GARVIN</w:t>
      </w:r>
      <w:r w:rsidR="008D194F">
        <w:rPr>
          <w:rFonts w:ascii="Arial" w:eastAsia="Arial" w:hAnsi="Arial" w:cs="Arial"/>
          <w:b/>
          <w:sz w:val="22"/>
          <w:szCs w:val="22"/>
          <w:u w:val="single"/>
        </w:rPr>
        <w:t>,</w:t>
      </w:r>
      <w:r>
        <w:rPr>
          <w:rFonts w:ascii="Arial" w:eastAsia="Arial" w:hAnsi="Arial" w:cs="Arial"/>
          <w:b/>
          <w:sz w:val="22"/>
          <w:szCs w:val="22"/>
          <w:u w:val="single"/>
        </w:rPr>
        <w:t xml:space="preserve"> USA</w:t>
      </w:r>
      <w:r w:rsidRPr="00F46CB2">
        <w:rPr>
          <w:rFonts w:ascii="Arial" w:eastAsia="Arial" w:hAnsi="Arial" w:cs="Arial"/>
          <w:b/>
          <w:sz w:val="22"/>
          <w:szCs w:val="22"/>
          <w:u w:val="single"/>
        </w:rPr>
        <w:t>,</w:t>
      </w:r>
      <w:r w:rsidR="00950E34">
        <w:rPr>
          <w:rFonts w:ascii="Arial" w:eastAsia="Arial" w:hAnsi="Arial" w:cs="Arial"/>
          <w:b/>
          <w:sz w:val="22"/>
          <w:szCs w:val="22"/>
          <w:u w:val="single"/>
        </w:rPr>
        <w:t xml:space="preserve"> </w:t>
      </w:r>
      <w:r w:rsidRPr="00F46CB2">
        <w:rPr>
          <w:rFonts w:ascii="Arial" w:eastAsia="Arial" w:hAnsi="Arial" w:cs="Arial"/>
          <w:b/>
          <w:sz w:val="22"/>
          <w:szCs w:val="22"/>
          <w:u w:val="single"/>
        </w:rPr>
        <w:t xml:space="preserve">RET., AS </w:t>
      </w:r>
      <w:r w:rsidR="007345F6">
        <w:rPr>
          <w:rFonts w:ascii="Arial" w:eastAsia="Arial" w:hAnsi="Arial" w:cs="Arial"/>
          <w:b/>
          <w:sz w:val="22"/>
          <w:szCs w:val="22"/>
          <w:u w:val="single"/>
        </w:rPr>
        <w:t>SIXTH</w:t>
      </w:r>
      <w:r w:rsidR="00CA1384">
        <w:rPr>
          <w:rFonts w:ascii="Arial" w:eastAsia="Arial" w:hAnsi="Arial" w:cs="Arial"/>
          <w:b/>
          <w:sz w:val="22"/>
          <w:szCs w:val="22"/>
          <w:u w:val="single"/>
        </w:rPr>
        <w:t xml:space="preserve"> YELLOW RIBBON RECIPIENT OF 2017-18</w:t>
      </w:r>
      <w:r w:rsidRPr="00F46CB2">
        <w:rPr>
          <w:rFonts w:ascii="Arial" w:eastAsia="Arial" w:hAnsi="Arial" w:cs="Arial"/>
          <w:b/>
          <w:sz w:val="22"/>
          <w:szCs w:val="22"/>
          <w:u w:val="single"/>
        </w:rPr>
        <w:t xml:space="preserve"> SEASON</w:t>
      </w:r>
    </w:p>
    <w:p w:rsidR="00F46CB2" w:rsidRDefault="00F46CB2" w:rsidP="00F46CB2">
      <w:pPr>
        <w:jc w:val="both"/>
        <w:rPr>
          <w:rFonts w:ascii="Arial" w:eastAsia="Arial" w:hAnsi="Arial" w:cs="Arial"/>
        </w:rPr>
      </w:pPr>
    </w:p>
    <w:p w:rsidR="00F46CB2" w:rsidRPr="004B41AD" w:rsidRDefault="007345F6" w:rsidP="003149BE">
      <w:pPr>
        <w:jc w:val="both"/>
        <w:rPr>
          <w:rFonts w:ascii="Arial" w:eastAsia="Arial" w:hAnsi="Arial" w:cs="Arial"/>
          <w:sz w:val="22"/>
          <w:szCs w:val="22"/>
        </w:rPr>
      </w:pPr>
      <w:r>
        <w:rPr>
          <w:rFonts w:ascii="Arial" w:eastAsia="Arial" w:hAnsi="Arial" w:cs="Arial"/>
          <w:b/>
          <w:sz w:val="22"/>
          <w:szCs w:val="22"/>
        </w:rPr>
        <w:t>March 9</w:t>
      </w:r>
      <w:r w:rsidR="007E3194">
        <w:rPr>
          <w:rFonts w:ascii="Arial" w:eastAsia="Arial" w:hAnsi="Arial" w:cs="Arial"/>
          <w:b/>
          <w:sz w:val="22"/>
          <w:szCs w:val="22"/>
        </w:rPr>
        <w:t>, 2018</w:t>
      </w:r>
      <w:r w:rsidR="00F46CB2" w:rsidRPr="004B41AD">
        <w:rPr>
          <w:rFonts w:ascii="Arial" w:eastAsia="Arial" w:hAnsi="Arial" w:cs="Arial"/>
          <w:b/>
          <w:sz w:val="22"/>
          <w:szCs w:val="22"/>
        </w:rPr>
        <w:t xml:space="preserve"> –</w:t>
      </w:r>
      <w:r w:rsidR="00F46CB2" w:rsidRPr="004B41AD">
        <w:rPr>
          <w:rFonts w:ascii="Arial" w:eastAsia="Arial" w:hAnsi="Arial" w:cs="Arial"/>
          <w:sz w:val="22"/>
          <w:szCs w:val="22"/>
        </w:rPr>
        <w:t xml:space="preserve"> </w:t>
      </w:r>
      <w:r w:rsidR="00950E34" w:rsidRPr="00950E34">
        <w:rPr>
          <w:rFonts w:ascii="Arial" w:eastAsia="Arial" w:hAnsi="Arial" w:cs="Arial"/>
          <w:sz w:val="22"/>
          <w:szCs w:val="22"/>
        </w:rPr>
        <w:t xml:space="preserve">The Charlotte Hornets and Bank of America will honor </w:t>
      </w:r>
      <w:r w:rsidR="009E63C1">
        <w:rPr>
          <w:rFonts w:ascii="Arial" w:eastAsia="Arial" w:hAnsi="Arial" w:cs="Arial"/>
          <w:sz w:val="22"/>
          <w:szCs w:val="22"/>
        </w:rPr>
        <w:t xml:space="preserve">Major </w:t>
      </w:r>
      <w:r>
        <w:rPr>
          <w:rFonts w:ascii="Arial" w:eastAsia="Arial" w:hAnsi="Arial" w:cs="Arial"/>
          <w:sz w:val="22"/>
          <w:szCs w:val="22"/>
        </w:rPr>
        <w:t>Ricky Garvin</w:t>
      </w:r>
      <w:r w:rsidR="00950E34" w:rsidRPr="00950E34">
        <w:rPr>
          <w:rFonts w:ascii="Arial" w:eastAsia="Arial" w:hAnsi="Arial" w:cs="Arial"/>
          <w:sz w:val="22"/>
          <w:szCs w:val="22"/>
        </w:rPr>
        <w:t xml:space="preserve">, USA, Ret., as this season’s </w:t>
      </w:r>
      <w:r>
        <w:rPr>
          <w:rFonts w:ascii="Arial" w:eastAsia="Arial" w:hAnsi="Arial" w:cs="Arial"/>
          <w:sz w:val="22"/>
          <w:szCs w:val="22"/>
        </w:rPr>
        <w:t>sixth</w:t>
      </w:r>
      <w:r w:rsidR="00950E34" w:rsidRPr="00950E34">
        <w:rPr>
          <w:rFonts w:ascii="Arial" w:eastAsia="Arial" w:hAnsi="Arial" w:cs="Arial"/>
          <w:sz w:val="22"/>
          <w:szCs w:val="22"/>
        </w:rPr>
        <w:t xml:space="preserve"> recipient of the season-long Yellow Ribbon Program</w:t>
      </w:r>
      <w:r w:rsidR="004F6BB0">
        <w:rPr>
          <w:rFonts w:ascii="Arial" w:eastAsia="Arial" w:hAnsi="Arial" w:cs="Arial"/>
          <w:sz w:val="22"/>
          <w:szCs w:val="22"/>
        </w:rPr>
        <w:t xml:space="preserve"> on Sunday</w:t>
      </w:r>
      <w:r w:rsidR="009D7A9E">
        <w:rPr>
          <w:rFonts w:ascii="Arial" w:eastAsia="Arial" w:hAnsi="Arial" w:cs="Arial"/>
          <w:sz w:val="22"/>
          <w:szCs w:val="22"/>
        </w:rPr>
        <w:t>, February 11</w:t>
      </w:r>
      <w:r w:rsidR="00950E34" w:rsidRPr="00950E34">
        <w:rPr>
          <w:rFonts w:ascii="Arial" w:eastAsia="Arial" w:hAnsi="Arial" w:cs="Arial"/>
          <w:sz w:val="22"/>
          <w:szCs w:val="22"/>
        </w:rPr>
        <w:t xml:space="preserve">. In partnership with Bank of America, the Hornets honor military members and veterans for their unwavering service to our country, and the Yellow Ribbon Program recognizes one of these heroes during one Hornets home game per month. </w:t>
      </w:r>
      <w:r w:rsidR="00950E34">
        <w:rPr>
          <w:rFonts w:ascii="Arial" w:eastAsia="Arial" w:hAnsi="Arial" w:cs="Arial"/>
          <w:sz w:val="22"/>
          <w:szCs w:val="22"/>
        </w:rPr>
        <w:t>R</w:t>
      </w:r>
      <w:r w:rsidR="00F46CB2" w:rsidRPr="00950E34">
        <w:rPr>
          <w:rFonts w:ascii="Arial" w:eastAsia="Arial" w:hAnsi="Arial" w:cs="Arial"/>
          <w:sz w:val="22"/>
          <w:szCs w:val="22"/>
        </w:rPr>
        <w:t xml:space="preserve">ecipients are </w:t>
      </w:r>
      <w:r w:rsidR="00CA1384" w:rsidRPr="00950E34">
        <w:rPr>
          <w:rFonts w:ascii="Arial" w:eastAsia="Arial" w:hAnsi="Arial" w:cs="Arial"/>
          <w:sz w:val="22"/>
          <w:szCs w:val="22"/>
        </w:rPr>
        <w:t>recognized</w:t>
      </w:r>
      <w:r w:rsidR="00F46CB2" w:rsidRPr="00950E34">
        <w:rPr>
          <w:rFonts w:ascii="Arial" w:eastAsia="Arial" w:hAnsi="Arial" w:cs="Arial"/>
          <w:sz w:val="22"/>
          <w:szCs w:val="22"/>
        </w:rPr>
        <w:t xml:space="preserve"> prior to the national anthem and during an on-court presentation at halftime and given </w:t>
      </w:r>
      <w:r w:rsidR="00316B42" w:rsidRPr="00950E34">
        <w:rPr>
          <w:rFonts w:ascii="Arial" w:eastAsia="Arial" w:hAnsi="Arial" w:cs="Arial"/>
          <w:sz w:val="22"/>
          <w:szCs w:val="22"/>
        </w:rPr>
        <w:t>six</w:t>
      </w:r>
      <w:r w:rsidR="00F46CB2" w:rsidRPr="00950E34">
        <w:rPr>
          <w:rFonts w:ascii="Arial" w:eastAsia="Arial" w:hAnsi="Arial" w:cs="Arial"/>
          <w:sz w:val="22"/>
          <w:szCs w:val="22"/>
        </w:rPr>
        <w:t xml:space="preserve"> tickets to the game. In addition, the Hornets make a $1,000 donation to </w:t>
      </w:r>
      <w:r w:rsidR="00CA1384" w:rsidRPr="00950E34">
        <w:rPr>
          <w:rFonts w:ascii="Arial" w:eastAsia="Arial" w:hAnsi="Arial" w:cs="Arial"/>
          <w:sz w:val="22"/>
          <w:szCs w:val="22"/>
        </w:rPr>
        <w:t>his or her</w:t>
      </w:r>
      <w:r w:rsidR="00F46CB2" w:rsidRPr="00950E34">
        <w:rPr>
          <w:rFonts w:ascii="Arial" w:eastAsia="Arial" w:hAnsi="Arial" w:cs="Arial"/>
          <w:sz w:val="22"/>
          <w:szCs w:val="22"/>
        </w:rPr>
        <w:t xml:space="preserve"> charity of choice</w:t>
      </w:r>
      <w:r w:rsidR="00F46CB2" w:rsidRPr="00950E34">
        <w:rPr>
          <w:rFonts w:ascii="Arial" w:eastAsia="Arial" w:hAnsi="Arial" w:cs="Arial"/>
          <w:b/>
          <w:sz w:val="22"/>
          <w:szCs w:val="22"/>
        </w:rPr>
        <w:t>.</w:t>
      </w:r>
    </w:p>
    <w:p w:rsidR="00F46CB2" w:rsidRPr="004B41AD" w:rsidRDefault="00F46CB2" w:rsidP="008D194F">
      <w:pPr>
        <w:jc w:val="both"/>
        <w:rPr>
          <w:rFonts w:ascii="Arial" w:eastAsia="Arial" w:hAnsi="Arial" w:cs="Arial"/>
          <w:sz w:val="22"/>
          <w:szCs w:val="22"/>
        </w:rPr>
      </w:pPr>
    </w:p>
    <w:p w:rsidR="000129A4" w:rsidRPr="000129A4" w:rsidRDefault="004C31E4" w:rsidP="008D194F">
      <w:pPr>
        <w:pStyle w:val="NoSpacing"/>
        <w:jc w:val="both"/>
        <w:rPr>
          <w:rFonts w:ascii="Arial" w:hAnsi="Arial" w:cs="Arial"/>
          <w:sz w:val="22"/>
          <w:szCs w:val="22"/>
        </w:rPr>
      </w:pPr>
      <w:r w:rsidRPr="007B5925">
        <w:rPr>
          <w:rFonts w:ascii="Arial" w:hAnsi="Arial" w:cs="Arial"/>
          <w:sz w:val="22"/>
          <w:szCs w:val="22"/>
        </w:rPr>
        <w:t>“</w:t>
      </w:r>
      <w:r w:rsidR="007345F6">
        <w:rPr>
          <w:rFonts w:ascii="Arial" w:hAnsi="Arial" w:cs="Arial"/>
          <w:sz w:val="22"/>
          <w:szCs w:val="22"/>
        </w:rPr>
        <w:t>Major Garvin has shown over 25 years of dedicated service to this country</w:t>
      </w:r>
      <w:r w:rsidR="00D52119" w:rsidRPr="007B5925">
        <w:rPr>
          <w:rFonts w:ascii="Arial" w:hAnsi="Arial" w:cs="Arial"/>
          <w:sz w:val="22"/>
          <w:szCs w:val="22"/>
        </w:rPr>
        <w:t>,” said Hornets Sports &amp; Entertainment President &amp; COO Fred Whitfield. “</w:t>
      </w:r>
      <w:r w:rsidR="007345F6">
        <w:rPr>
          <w:rFonts w:ascii="Arial" w:hAnsi="Arial" w:cs="Arial"/>
          <w:sz w:val="22"/>
          <w:szCs w:val="22"/>
        </w:rPr>
        <w:t>He risked his life to uphold democracy and ensure the sanctity of human rights across nations</w:t>
      </w:r>
      <w:r w:rsidR="00CB5443">
        <w:rPr>
          <w:rFonts w:ascii="Arial" w:hAnsi="Arial" w:cs="Arial"/>
          <w:sz w:val="22"/>
          <w:szCs w:val="22"/>
        </w:rPr>
        <w:t>. It is an honor that we get to thank him for his service today</w:t>
      </w:r>
      <w:r w:rsidR="000129A4" w:rsidRPr="007B5925">
        <w:rPr>
          <w:rFonts w:ascii="Arial" w:hAnsi="Arial" w:cs="Arial"/>
          <w:sz w:val="22"/>
          <w:szCs w:val="22"/>
        </w:rPr>
        <w:t>.”</w:t>
      </w:r>
    </w:p>
    <w:p w:rsidR="007B5925" w:rsidRDefault="007B5925" w:rsidP="008D194F">
      <w:pPr>
        <w:pStyle w:val="NoSpacing"/>
        <w:jc w:val="both"/>
        <w:rPr>
          <w:rFonts w:ascii="Arial" w:eastAsia="Arial" w:hAnsi="Arial" w:cs="Arial"/>
          <w:sz w:val="22"/>
          <w:szCs w:val="22"/>
        </w:rPr>
      </w:pPr>
    </w:p>
    <w:p w:rsidR="004F6BB0" w:rsidRDefault="004F6BB0" w:rsidP="004F6BB0">
      <w:pPr>
        <w:pStyle w:val="NoSpacing"/>
        <w:jc w:val="both"/>
        <w:rPr>
          <w:rFonts w:ascii="Arial" w:eastAsia="Arial" w:hAnsi="Arial" w:cs="Arial"/>
          <w:sz w:val="22"/>
          <w:szCs w:val="22"/>
        </w:rPr>
      </w:pPr>
      <w:r>
        <w:rPr>
          <w:rFonts w:ascii="Arial" w:eastAsia="Arial" w:hAnsi="Arial" w:cs="Arial"/>
          <w:sz w:val="22"/>
          <w:szCs w:val="22"/>
        </w:rPr>
        <w:t xml:space="preserve">Major </w:t>
      </w:r>
      <w:r w:rsidR="007345F6">
        <w:rPr>
          <w:rFonts w:ascii="Arial" w:eastAsia="Arial" w:hAnsi="Arial" w:cs="Arial"/>
          <w:sz w:val="22"/>
          <w:szCs w:val="22"/>
        </w:rPr>
        <w:t xml:space="preserve">Garvin’s 25-year career saw him stationed throughout the world </w:t>
      </w:r>
      <w:r w:rsidR="00C94FF2">
        <w:rPr>
          <w:rFonts w:ascii="Arial" w:eastAsia="Arial" w:hAnsi="Arial" w:cs="Arial"/>
          <w:sz w:val="22"/>
          <w:szCs w:val="22"/>
        </w:rPr>
        <w:t>in Florida, Virginia, Georgia, Korea, Baghdad, Hawaii, and many more until he retired to Mooresville, North Carolina.</w:t>
      </w:r>
      <w:r w:rsidR="00DA1368">
        <w:rPr>
          <w:rFonts w:ascii="Arial" w:eastAsia="Arial" w:hAnsi="Arial" w:cs="Arial"/>
          <w:sz w:val="22"/>
          <w:szCs w:val="22"/>
        </w:rPr>
        <w:t xml:space="preserve"> He fought in </w:t>
      </w:r>
      <w:r w:rsidR="00DA1368" w:rsidRPr="00DA1368">
        <w:rPr>
          <w:rFonts w:ascii="Arial" w:eastAsia="Arial" w:hAnsi="Arial" w:cs="Arial"/>
          <w:sz w:val="22"/>
          <w:szCs w:val="22"/>
        </w:rPr>
        <w:t>Operatio</w:t>
      </w:r>
      <w:r w:rsidR="00DA1368">
        <w:rPr>
          <w:rFonts w:ascii="Arial" w:eastAsia="Arial" w:hAnsi="Arial" w:cs="Arial"/>
          <w:sz w:val="22"/>
          <w:szCs w:val="22"/>
        </w:rPr>
        <w:t xml:space="preserve">n Desert Storm, Southwest Asia; </w:t>
      </w:r>
      <w:r w:rsidR="00DA1368" w:rsidRPr="00DA1368">
        <w:rPr>
          <w:rFonts w:ascii="Arial" w:eastAsia="Arial" w:hAnsi="Arial" w:cs="Arial"/>
          <w:sz w:val="22"/>
          <w:szCs w:val="22"/>
        </w:rPr>
        <w:t>Op</w:t>
      </w:r>
      <w:r w:rsidR="00DA1368">
        <w:rPr>
          <w:rFonts w:ascii="Arial" w:eastAsia="Arial" w:hAnsi="Arial" w:cs="Arial"/>
          <w:sz w:val="22"/>
          <w:szCs w:val="22"/>
        </w:rPr>
        <w:t>eration Uphold Democracy, Haiti;</w:t>
      </w:r>
      <w:r w:rsidR="00DA1368" w:rsidRPr="00DA1368">
        <w:rPr>
          <w:rFonts w:ascii="Arial" w:eastAsia="Arial" w:hAnsi="Arial" w:cs="Arial"/>
          <w:sz w:val="22"/>
          <w:szCs w:val="22"/>
        </w:rPr>
        <w:t xml:space="preserve"> Operatio</w:t>
      </w:r>
      <w:r w:rsidR="00DA1368">
        <w:rPr>
          <w:rFonts w:ascii="Arial" w:eastAsia="Arial" w:hAnsi="Arial" w:cs="Arial"/>
          <w:sz w:val="22"/>
          <w:szCs w:val="22"/>
        </w:rPr>
        <w:t>n Enduring Freedom, Afghanistan;</w:t>
      </w:r>
      <w:r w:rsidR="00DA1368" w:rsidRPr="00DA1368">
        <w:rPr>
          <w:rFonts w:ascii="Arial" w:eastAsia="Arial" w:hAnsi="Arial" w:cs="Arial"/>
          <w:sz w:val="22"/>
          <w:szCs w:val="22"/>
        </w:rPr>
        <w:t xml:space="preserve"> Operation Enduring </w:t>
      </w:r>
      <w:r w:rsidR="00DA1368">
        <w:rPr>
          <w:rFonts w:ascii="Arial" w:eastAsia="Arial" w:hAnsi="Arial" w:cs="Arial"/>
          <w:sz w:val="22"/>
          <w:szCs w:val="22"/>
        </w:rPr>
        <w:t xml:space="preserve">Freedom, Uzbekistan; and </w:t>
      </w:r>
      <w:r w:rsidR="00DA1368" w:rsidRPr="00DA1368">
        <w:rPr>
          <w:rFonts w:ascii="Arial" w:eastAsia="Arial" w:hAnsi="Arial" w:cs="Arial"/>
          <w:sz w:val="22"/>
          <w:szCs w:val="22"/>
        </w:rPr>
        <w:t>Operation Iraqi Freedom, Bagdad, Iraq.</w:t>
      </w:r>
    </w:p>
    <w:p w:rsidR="004F6BB0" w:rsidRDefault="004F6BB0" w:rsidP="004F6BB0">
      <w:pPr>
        <w:pStyle w:val="NoSpacing"/>
        <w:jc w:val="both"/>
        <w:rPr>
          <w:rFonts w:ascii="Arial" w:eastAsia="Arial" w:hAnsi="Arial" w:cs="Arial"/>
          <w:sz w:val="22"/>
          <w:szCs w:val="22"/>
        </w:rPr>
      </w:pPr>
    </w:p>
    <w:p w:rsidR="001F5F63" w:rsidRPr="00D50990" w:rsidRDefault="00C94FF2" w:rsidP="001F5F63">
      <w:pPr>
        <w:pStyle w:val="NoSpacing"/>
        <w:jc w:val="both"/>
        <w:rPr>
          <w:rFonts w:ascii="Arial" w:hAnsi="Arial" w:cs="Arial"/>
          <w:color w:val="auto"/>
          <w:sz w:val="22"/>
          <w:szCs w:val="22"/>
        </w:rPr>
      </w:pPr>
      <w:r>
        <w:rPr>
          <w:rFonts w:ascii="Arial" w:eastAsia="Arial" w:hAnsi="Arial" w:cs="Arial"/>
          <w:sz w:val="22"/>
          <w:szCs w:val="22"/>
        </w:rPr>
        <w:t>During his</w:t>
      </w:r>
      <w:r w:rsidR="00A41EBD">
        <w:rPr>
          <w:rFonts w:ascii="Arial" w:eastAsia="Arial" w:hAnsi="Arial" w:cs="Arial"/>
          <w:sz w:val="22"/>
          <w:szCs w:val="22"/>
        </w:rPr>
        <w:t xml:space="preserve"> time</w:t>
      </w:r>
      <w:r w:rsidR="004F6BB0">
        <w:rPr>
          <w:rFonts w:ascii="Arial" w:eastAsia="Arial" w:hAnsi="Arial" w:cs="Arial"/>
          <w:sz w:val="22"/>
          <w:szCs w:val="22"/>
        </w:rPr>
        <w:t xml:space="preserve"> </w:t>
      </w:r>
      <w:r w:rsidR="00DA1368">
        <w:rPr>
          <w:rFonts w:ascii="Arial" w:eastAsia="Arial" w:hAnsi="Arial" w:cs="Arial"/>
          <w:sz w:val="22"/>
          <w:szCs w:val="22"/>
        </w:rPr>
        <w:t>in the United States Army, Major Garvin assisted in the training and the support of Military Police across nations</w:t>
      </w:r>
      <w:r w:rsidR="0092192D">
        <w:rPr>
          <w:rFonts w:ascii="Arial" w:eastAsia="Arial" w:hAnsi="Arial" w:cs="Arial"/>
          <w:sz w:val="22"/>
          <w:szCs w:val="22"/>
        </w:rPr>
        <w:t xml:space="preserve"> and for the largest initial entry training base in the United States</w:t>
      </w:r>
      <w:r w:rsidR="00DA1368">
        <w:rPr>
          <w:rFonts w:ascii="Arial" w:eastAsia="Arial" w:hAnsi="Arial" w:cs="Arial"/>
          <w:sz w:val="22"/>
          <w:szCs w:val="22"/>
        </w:rPr>
        <w:t>. During a real-world training mission in Fort Bragg, N</w:t>
      </w:r>
      <w:r w:rsidR="0092192D">
        <w:rPr>
          <w:rFonts w:ascii="Arial" w:eastAsia="Arial" w:hAnsi="Arial" w:cs="Arial"/>
          <w:sz w:val="22"/>
          <w:szCs w:val="22"/>
        </w:rPr>
        <w:t>C, he was seriously injured leaving him with burns over his body, a collapsed lung and a traumatic brain injury.</w:t>
      </w:r>
      <w:r w:rsidR="00DA1368">
        <w:rPr>
          <w:rFonts w:ascii="Arial" w:eastAsia="Arial" w:hAnsi="Arial" w:cs="Arial"/>
          <w:sz w:val="22"/>
          <w:szCs w:val="22"/>
        </w:rPr>
        <w:t xml:space="preserve"> </w:t>
      </w:r>
      <w:r w:rsidR="0092192D">
        <w:rPr>
          <w:rFonts w:ascii="Arial" w:eastAsia="Arial" w:hAnsi="Arial" w:cs="Arial"/>
          <w:sz w:val="22"/>
          <w:szCs w:val="22"/>
        </w:rPr>
        <w:t xml:space="preserve">Major Garvin was </w:t>
      </w:r>
      <w:r w:rsidR="0092192D" w:rsidRPr="0092192D">
        <w:rPr>
          <w:rFonts w:ascii="Arial" w:eastAsia="Arial" w:hAnsi="Arial" w:cs="Arial"/>
          <w:sz w:val="22"/>
          <w:szCs w:val="22"/>
        </w:rPr>
        <w:t>an integral part in the safety of President George W. Bush on a visit to Fort Jackson</w:t>
      </w:r>
      <w:r w:rsidR="0092192D">
        <w:rPr>
          <w:rFonts w:ascii="Arial" w:eastAsia="Arial" w:hAnsi="Arial" w:cs="Arial"/>
          <w:sz w:val="22"/>
          <w:szCs w:val="22"/>
        </w:rPr>
        <w:t xml:space="preserve"> where he worked with Secret Service and Military Police to accompany the President</w:t>
      </w:r>
      <w:r w:rsidR="0092192D" w:rsidRPr="0092192D">
        <w:rPr>
          <w:rFonts w:ascii="Arial" w:eastAsia="Arial" w:hAnsi="Arial" w:cs="Arial"/>
          <w:sz w:val="22"/>
          <w:szCs w:val="22"/>
        </w:rPr>
        <w:t xml:space="preserve">. </w:t>
      </w:r>
      <w:r w:rsidR="00DA1368">
        <w:rPr>
          <w:rFonts w:ascii="Arial" w:eastAsia="Arial" w:hAnsi="Arial" w:cs="Arial"/>
          <w:sz w:val="22"/>
          <w:szCs w:val="22"/>
        </w:rPr>
        <w:t xml:space="preserve">He was chosen to join a 12-man team to train and support National Police in </w:t>
      </w:r>
      <w:r w:rsidR="0092192D">
        <w:rPr>
          <w:rFonts w:ascii="Arial" w:eastAsia="Arial" w:hAnsi="Arial" w:cs="Arial"/>
          <w:sz w:val="22"/>
          <w:szCs w:val="22"/>
        </w:rPr>
        <w:t xml:space="preserve">Iraq on </w:t>
      </w:r>
      <w:r w:rsidR="0092192D" w:rsidRPr="0092192D">
        <w:rPr>
          <w:rFonts w:ascii="Arial" w:eastAsia="Arial" w:hAnsi="Arial" w:cs="Arial"/>
          <w:sz w:val="22"/>
          <w:szCs w:val="22"/>
        </w:rPr>
        <w:t>police operations.</w:t>
      </w:r>
      <w:r w:rsidR="0092192D">
        <w:rPr>
          <w:rFonts w:ascii="Arial" w:eastAsia="Arial" w:hAnsi="Arial" w:cs="Arial"/>
          <w:sz w:val="22"/>
          <w:szCs w:val="22"/>
        </w:rPr>
        <w:t xml:space="preserve"> Major Garvin</w:t>
      </w:r>
      <w:r w:rsidR="0092192D" w:rsidRPr="0092192D">
        <w:rPr>
          <w:rFonts w:ascii="Arial" w:eastAsia="Arial" w:hAnsi="Arial" w:cs="Arial"/>
          <w:sz w:val="22"/>
          <w:szCs w:val="22"/>
        </w:rPr>
        <w:t xml:space="preserve"> </w:t>
      </w:r>
      <w:r w:rsidR="0092192D">
        <w:rPr>
          <w:rFonts w:ascii="Arial" w:eastAsia="Arial" w:hAnsi="Arial" w:cs="Arial"/>
          <w:sz w:val="22"/>
          <w:szCs w:val="22"/>
        </w:rPr>
        <w:t>finished his career as the</w:t>
      </w:r>
      <w:r w:rsidR="0092192D" w:rsidRPr="0092192D">
        <w:rPr>
          <w:rFonts w:ascii="Arial" w:eastAsia="Arial" w:hAnsi="Arial" w:cs="Arial"/>
          <w:sz w:val="22"/>
          <w:szCs w:val="22"/>
        </w:rPr>
        <w:t xml:space="preserve"> Provost Marshal for the Supreme Head</w:t>
      </w:r>
      <w:r w:rsidR="0092192D">
        <w:rPr>
          <w:rFonts w:ascii="Arial" w:eastAsia="Arial" w:hAnsi="Arial" w:cs="Arial"/>
          <w:sz w:val="22"/>
          <w:szCs w:val="22"/>
        </w:rPr>
        <w:t>quarters Allied Powers Europe where he</w:t>
      </w:r>
      <w:r w:rsidR="0092192D" w:rsidRPr="0092192D">
        <w:rPr>
          <w:rFonts w:ascii="Arial" w:eastAsia="Arial" w:hAnsi="Arial" w:cs="Arial"/>
          <w:sz w:val="22"/>
          <w:szCs w:val="22"/>
        </w:rPr>
        <w:t xml:space="preserve"> was responsible for commanding Military Police Officers from the 28 Nations of NATO</w:t>
      </w:r>
      <w:r w:rsidR="0092192D">
        <w:rPr>
          <w:rFonts w:ascii="Arial" w:eastAsia="Arial" w:hAnsi="Arial" w:cs="Arial"/>
          <w:sz w:val="22"/>
          <w:szCs w:val="22"/>
        </w:rPr>
        <w:t>.</w:t>
      </w:r>
    </w:p>
    <w:p w:rsidR="00950E34" w:rsidRDefault="00950E34" w:rsidP="008D194F">
      <w:pPr>
        <w:pStyle w:val="NoSpacing"/>
        <w:jc w:val="both"/>
        <w:rPr>
          <w:rFonts w:ascii="Arial" w:eastAsia="Arial" w:hAnsi="Arial" w:cs="Arial"/>
          <w:sz w:val="22"/>
          <w:szCs w:val="22"/>
        </w:rPr>
      </w:pPr>
    </w:p>
    <w:p w:rsidR="00E244AD" w:rsidRDefault="00C94FF2" w:rsidP="00FC348E">
      <w:pPr>
        <w:pStyle w:val="NoSpacing"/>
        <w:jc w:val="both"/>
        <w:rPr>
          <w:rFonts w:ascii="Arial" w:eastAsia="Arial" w:hAnsi="Arial" w:cs="Arial"/>
          <w:sz w:val="22"/>
          <w:szCs w:val="22"/>
        </w:rPr>
      </w:pPr>
      <w:r>
        <w:rPr>
          <w:rFonts w:ascii="Arial" w:eastAsia="Arial" w:hAnsi="Arial" w:cs="Arial"/>
          <w:sz w:val="22"/>
          <w:szCs w:val="22"/>
        </w:rPr>
        <w:t>For his</w:t>
      </w:r>
      <w:r w:rsidR="00D52119">
        <w:rPr>
          <w:rFonts w:ascii="Arial" w:eastAsia="Arial" w:hAnsi="Arial" w:cs="Arial"/>
          <w:sz w:val="22"/>
          <w:szCs w:val="22"/>
        </w:rPr>
        <w:t xml:space="preserve"> distinguished service, </w:t>
      </w:r>
      <w:r>
        <w:rPr>
          <w:rFonts w:ascii="Arial" w:eastAsia="Arial" w:hAnsi="Arial" w:cs="Arial"/>
          <w:sz w:val="22"/>
          <w:szCs w:val="22"/>
        </w:rPr>
        <w:t>Major</w:t>
      </w:r>
      <w:r w:rsidR="00D52119">
        <w:rPr>
          <w:rFonts w:ascii="Arial" w:eastAsia="Arial" w:hAnsi="Arial" w:cs="Arial"/>
          <w:sz w:val="22"/>
          <w:szCs w:val="22"/>
        </w:rPr>
        <w:t xml:space="preserve"> </w:t>
      </w:r>
      <w:r>
        <w:rPr>
          <w:rFonts w:ascii="Arial" w:eastAsia="Arial" w:hAnsi="Arial" w:cs="Arial"/>
          <w:sz w:val="22"/>
          <w:szCs w:val="22"/>
        </w:rPr>
        <w:t>Garvin</w:t>
      </w:r>
      <w:r w:rsidR="00D52119">
        <w:rPr>
          <w:rFonts w:ascii="Arial" w:eastAsia="Arial" w:hAnsi="Arial" w:cs="Arial"/>
          <w:sz w:val="22"/>
          <w:szCs w:val="22"/>
        </w:rPr>
        <w:t xml:space="preserve"> </w:t>
      </w:r>
      <w:r w:rsidR="00385B6F">
        <w:rPr>
          <w:rFonts w:ascii="Arial" w:eastAsia="Arial" w:hAnsi="Arial" w:cs="Arial"/>
          <w:sz w:val="22"/>
          <w:szCs w:val="22"/>
        </w:rPr>
        <w:t xml:space="preserve">was awarded the </w:t>
      </w:r>
      <w:r w:rsidR="00CB5443">
        <w:rPr>
          <w:rFonts w:ascii="Arial" w:eastAsia="Arial" w:hAnsi="Arial" w:cs="Arial"/>
          <w:sz w:val="22"/>
          <w:szCs w:val="22"/>
        </w:rPr>
        <w:t xml:space="preserve">Afghanistan Campaign Medal </w:t>
      </w:r>
      <w:r w:rsidRPr="00C94FF2">
        <w:rPr>
          <w:rFonts w:ascii="Arial" w:eastAsia="Arial" w:hAnsi="Arial" w:cs="Arial"/>
          <w:sz w:val="22"/>
          <w:szCs w:val="22"/>
        </w:rPr>
        <w:t>(2 Stars)</w:t>
      </w:r>
      <w:r w:rsidR="00CB5443">
        <w:rPr>
          <w:rFonts w:ascii="Arial" w:eastAsia="Arial" w:hAnsi="Arial" w:cs="Arial"/>
          <w:sz w:val="22"/>
          <w:szCs w:val="22"/>
        </w:rPr>
        <w:t xml:space="preserve">, </w:t>
      </w:r>
      <w:r>
        <w:rPr>
          <w:rFonts w:ascii="Arial" w:eastAsia="Arial" w:hAnsi="Arial" w:cs="Arial"/>
          <w:sz w:val="22"/>
          <w:szCs w:val="22"/>
        </w:rPr>
        <w:t>Bronze Star Medal</w:t>
      </w:r>
      <w:r w:rsidRPr="00C94FF2">
        <w:rPr>
          <w:rFonts w:ascii="Arial" w:eastAsia="Arial" w:hAnsi="Arial" w:cs="Arial"/>
          <w:sz w:val="22"/>
          <w:szCs w:val="22"/>
        </w:rPr>
        <w:t>, Defense Meritorious Service Medal, Mer</w:t>
      </w:r>
      <w:r>
        <w:rPr>
          <w:rFonts w:ascii="Arial" w:eastAsia="Arial" w:hAnsi="Arial" w:cs="Arial"/>
          <w:sz w:val="22"/>
          <w:szCs w:val="22"/>
        </w:rPr>
        <w:t xml:space="preserve">itorious Service Medal, Army Commendation Medal, </w:t>
      </w:r>
      <w:r w:rsidRPr="00C94FF2">
        <w:rPr>
          <w:rFonts w:ascii="Arial" w:eastAsia="Arial" w:hAnsi="Arial" w:cs="Arial"/>
          <w:sz w:val="22"/>
          <w:szCs w:val="22"/>
        </w:rPr>
        <w:t>Army Achievement Medal, Joint Meritorious Unit Award</w:t>
      </w:r>
      <w:r>
        <w:rPr>
          <w:rFonts w:ascii="Arial" w:eastAsia="Arial" w:hAnsi="Arial" w:cs="Arial"/>
          <w:sz w:val="22"/>
          <w:szCs w:val="22"/>
        </w:rPr>
        <w:t>,</w:t>
      </w:r>
      <w:r w:rsidRPr="00C94FF2">
        <w:rPr>
          <w:rFonts w:ascii="Arial" w:eastAsia="Arial" w:hAnsi="Arial" w:cs="Arial"/>
          <w:sz w:val="22"/>
          <w:szCs w:val="22"/>
        </w:rPr>
        <w:t xml:space="preserve"> Army Good Conduct </w:t>
      </w:r>
      <w:r>
        <w:rPr>
          <w:rFonts w:ascii="Arial" w:eastAsia="Arial" w:hAnsi="Arial" w:cs="Arial"/>
          <w:sz w:val="22"/>
          <w:szCs w:val="22"/>
        </w:rPr>
        <w:t xml:space="preserve">Medal, </w:t>
      </w:r>
      <w:r w:rsidRPr="00C94FF2">
        <w:rPr>
          <w:rFonts w:ascii="Arial" w:eastAsia="Arial" w:hAnsi="Arial" w:cs="Arial"/>
          <w:sz w:val="22"/>
          <w:szCs w:val="22"/>
        </w:rPr>
        <w:t>National</w:t>
      </w:r>
      <w:r>
        <w:rPr>
          <w:rFonts w:ascii="Arial" w:eastAsia="Arial" w:hAnsi="Arial" w:cs="Arial"/>
          <w:sz w:val="22"/>
          <w:szCs w:val="22"/>
        </w:rPr>
        <w:t xml:space="preserve"> Defense Service Medal</w:t>
      </w:r>
      <w:r w:rsidRPr="00C94FF2">
        <w:rPr>
          <w:rFonts w:ascii="Arial" w:eastAsia="Arial" w:hAnsi="Arial" w:cs="Arial"/>
          <w:sz w:val="22"/>
          <w:szCs w:val="22"/>
        </w:rPr>
        <w:t xml:space="preserve">, Armed Forces Expeditionary Medal, </w:t>
      </w:r>
      <w:r w:rsidR="00CB5443">
        <w:rPr>
          <w:rFonts w:ascii="Arial" w:eastAsia="Arial" w:hAnsi="Arial" w:cs="Arial"/>
          <w:sz w:val="22"/>
          <w:szCs w:val="22"/>
        </w:rPr>
        <w:t xml:space="preserve">Global War on Terrorism Expeditionary Medal, </w:t>
      </w:r>
      <w:r w:rsidRPr="00C94FF2">
        <w:rPr>
          <w:rFonts w:ascii="Arial" w:eastAsia="Arial" w:hAnsi="Arial" w:cs="Arial"/>
          <w:sz w:val="22"/>
          <w:szCs w:val="22"/>
        </w:rPr>
        <w:t xml:space="preserve">Global War on Terrorism </w:t>
      </w:r>
      <w:r w:rsidR="00CB5443">
        <w:rPr>
          <w:rFonts w:ascii="Arial" w:eastAsia="Arial" w:hAnsi="Arial" w:cs="Arial"/>
          <w:sz w:val="22"/>
          <w:szCs w:val="22"/>
        </w:rPr>
        <w:t xml:space="preserve">Service </w:t>
      </w:r>
      <w:r w:rsidRPr="00C94FF2">
        <w:rPr>
          <w:rFonts w:ascii="Arial" w:eastAsia="Arial" w:hAnsi="Arial" w:cs="Arial"/>
          <w:sz w:val="22"/>
          <w:szCs w:val="22"/>
        </w:rPr>
        <w:t>Medal</w:t>
      </w:r>
      <w:r>
        <w:rPr>
          <w:rFonts w:ascii="Arial" w:eastAsia="Arial" w:hAnsi="Arial" w:cs="Arial"/>
          <w:sz w:val="22"/>
          <w:szCs w:val="22"/>
        </w:rPr>
        <w:t>,</w:t>
      </w:r>
      <w:r w:rsidRPr="00C94FF2">
        <w:rPr>
          <w:rFonts w:ascii="Arial" w:eastAsia="Arial" w:hAnsi="Arial" w:cs="Arial"/>
          <w:sz w:val="22"/>
          <w:szCs w:val="22"/>
        </w:rPr>
        <w:t xml:space="preserve"> Korea Defense Service Medal, Humanitarian Service Medal,  Iraq Campaign Medal w/ Campaign Star,</w:t>
      </w:r>
      <w:r w:rsidR="00CB5443" w:rsidRPr="00CB5443">
        <w:rPr>
          <w:rFonts w:ascii="Arial" w:eastAsia="Arial" w:hAnsi="Arial" w:cs="Arial"/>
          <w:sz w:val="22"/>
          <w:szCs w:val="22"/>
        </w:rPr>
        <w:t xml:space="preserve"> </w:t>
      </w:r>
      <w:r w:rsidRPr="00C94FF2">
        <w:rPr>
          <w:rFonts w:ascii="Arial" w:eastAsia="Arial" w:hAnsi="Arial" w:cs="Arial"/>
          <w:sz w:val="22"/>
          <w:szCs w:val="22"/>
        </w:rPr>
        <w:t>NCO Professio</w:t>
      </w:r>
      <w:r>
        <w:rPr>
          <w:rFonts w:ascii="Arial" w:eastAsia="Arial" w:hAnsi="Arial" w:cs="Arial"/>
          <w:sz w:val="22"/>
          <w:szCs w:val="22"/>
        </w:rPr>
        <w:t>nal Development Ribbon</w:t>
      </w:r>
      <w:r w:rsidRPr="00C94FF2">
        <w:rPr>
          <w:rFonts w:ascii="Arial" w:eastAsia="Arial" w:hAnsi="Arial" w:cs="Arial"/>
          <w:sz w:val="22"/>
          <w:szCs w:val="22"/>
        </w:rPr>
        <w:t>, Army Service Ribbon, O</w:t>
      </w:r>
      <w:r>
        <w:rPr>
          <w:rFonts w:ascii="Arial" w:eastAsia="Arial" w:hAnsi="Arial" w:cs="Arial"/>
          <w:sz w:val="22"/>
          <w:szCs w:val="22"/>
        </w:rPr>
        <w:t>verseas Service Ribbon</w:t>
      </w:r>
      <w:r w:rsidRPr="00C94FF2">
        <w:rPr>
          <w:rFonts w:ascii="Arial" w:eastAsia="Arial" w:hAnsi="Arial" w:cs="Arial"/>
          <w:sz w:val="22"/>
          <w:szCs w:val="22"/>
        </w:rPr>
        <w:t>,</w:t>
      </w:r>
      <w:r w:rsidR="00CB5443" w:rsidRPr="00CB5443">
        <w:rPr>
          <w:rFonts w:ascii="Arial" w:eastAsia="Arial" w:hAnsi="Arial" w:cs="Arial"/>
          <w:sz w:val="22"/>
          <w:szCs w:val="22"/>
        </w:rPr>
        <w:t xml:space="preserve"> Southwest Asia Service Medal, </w:t>
      </w:r>
      <w:r w:rsidRPr="00C94FF2">
        <w:rPr>
          <w:rFonts w:ascii="Arial" w:eastAsia="Arial" w:hAnsi="Arial" w:cs="Arial"/>
          <w:sz w:val="22"/>
          <w:szCs w:val="22"/>
        </w:rPr>
        <w:t xml:space="preserve"> </w:t>
      </w:r>
      <w:r w:rsidR="00CB5443" w:rsidRPr="00CB5443">
        <w:rPr>
          <w:rFonts w:ascii="Arial" w:eastAsia="Arial" w:hAnsi="Arial" w:cs="Arial"/>
          <w:sz w:val="22"/>
          <w:szCs w:val="22"/>
        </w:rPr>
        <w:t>Combat Action Badge</w:t>
      </w:r>
      <w:r w:rsidR="00CB5443">
        <w:rPr>
          <w:rFonts w:ascii="Arial" w:eastAsia="Arial" w:hAnsi="Arial" w:cs="Arial"/>
          <w:sz w:val="22"/>
          <w:szCs w:val="22"/>
        </w:rPr>
        <w:t xml:space="preserve">, </w:t>
      </w:r>
      <w:r w:rsidR="00CB5443" w:rsidRPr="00CB5443">
        <w:rPr>
          <w:rFonts w:ascii="Arial" w:eastAsia="Arial" w:hAnsi="Arial" w:cs="Arial"/>
          <w:sz w:val="22"/>
          <w:szCs w:val="22"/>
        </w:rPr>
        <w:t>Basic Parachutist Badge</w:t>
      </w:r>
      <w:r w:rsidR="00CB5443">
        <w:rPr>
          <w:rFonts w:ascii="Arial" w:eastAsia="Arial" w:hAnsi="Arial" w:cs="Arial"/>
          <w:sz w:val="22"/>
          <w:szCs w:val="22"/>
        </w:rPr>
        <w:t>,</w:t>
      </w:r>
      <w:r w:rsidR="00CB5443" w:rsidRPr="00CB5443">
        <w:rPr>
          <w:rFonts w:ascii="Arial" w:eastAsia="Arial" w:hAnsi="Arial" w:cs="Arial"/>
          <w:sz w:val="22"/>
          <w:szCs w:val="22"/>
        </w:rPr>
        <w:t xml:space="preserve"> Air Assault Badge</w:t>
      </w:r>
      <w:r w:rsidR="00CB5443">
        <w:rPr>
          <w:rFonts w:ascii="Arial" w:eastAsia="Arial" w:hAnsi="Arial" w:cs="Arial"/>
          <w:sz w:val="22"/>
          <w:szCs w:val="22"/>
        </w:rPr>
        <w:t>,</w:t>
      </w:r>
      <w:r w:rsidR="00CB5443" w:rsidRPr="00CB5443">
        <w:rPr>
          <w:rFonts w:ascii="Arial" w:eastAsia="Arial" w:hAnsi="Arial" w:cs="Arial"/>
          <w:sz w:val="22"/>
          <w:szCs w:val="22"/>
        </w:rPr>
        <w:t xml:space="preserve"> </w:t>
      </w:r>
      <w:r w:rsidRPr="00C94FF2">
        <w:rPr>
          <w:rFonts w:ascii="Arial" w:eastAsia="Arial" w:hAnsi="Arial" w:cs="Arial"/>
          <w:sz w:val="22"/>
          <w:szCs w:val="22"/>
        </w:rPr>
        <w:t xml:space="preserve">Driver/Mechanic Badge, </w:t>
      </w:r>
      <w:r w:rsidR="00CB5443" w:rsidRPr="00CB5443">
        <w:rPr>
          <w:rFonts w:ascii="Arial" w:eastAsia="Arial" w:hAnsi="Arial" w:cs="Arial"/>
          <w:sz w:val="22"/>
          <w:szCs w:val="22"/>
        </w:rPr>
        <w:t>Drill Sergeant Identification Badge</w:t>
      </w:r>
      <w:r w:rsidR="00CB5443">
        <w:rPr>
          <w:rFonts w:ascii="Arial" w:eastAsia="Arial" w:hAnsi="Arial" w:cs="Arial"/>
          <w:sz w:val="22"/>
          <w:szCs w:val="22"/>
        </w:rPr>
        <w:t xml:space="preserve"> and</w:t>
      </w:r>
      <w:r w:rsidR="00CB5443" w:rsidRPr="00CB5443">
        <w:rPr>
          <w:rFonts w:ascii="Arial" w:eastAsia="Arial" w:hAnsi="Arial" w:cs="Arial"/>
          <w:sz w:val="22"/>
          <w:szCs w:val="22"/>
        </w:rPr>
        <w:t xml:space="preserve"> </w:t>
      </w:r>
      <w:r w:rsidRPr="00C94FF2">
        <w:rPr>
          <w:rFonts w:ascii="Arial" w:eastAsia="Arial" w:hAnsi="Arial" w:cs="Arial"/>
          <w:sz w:val="22"/>
          <w:szCs w:val="22"/>
        </w:rPr>
        <w:t>German Armed</w:t>
      </w:r>
      <w:r w:rsidR="00CB5443">
        <w:rPr>
          <w:rFonts w:ascii="Arial" w:eastAsia="Arial" w:hAnsi="Arial" w:cs="Arial"/>
          <w:sz w:val="22"/>
          <w:szCs w:val="22"/>
        </w:rPr>
        <w:t xml:space="preserve"> Forces Efficiency Badge (Gold)</w:t>
      </w:r>
      <w:r w:rsidRPr="00C94FF2">
        <w:rPr>
          <w:rFonts w:ascii="Arial" w:eastAsia="Arial" w:hAnsi="Arial" w:cs="Arial"/>
          <w:sz w:val="22"/>
          <w:szCs w:val="22"/>
        </w:rPr>
        <w:t>.</w:t>
      </w:r>
    </w:p>
    <w:p w:rsidR="00C94FF2" w:rsidRPr="00FC348E" w:rsidRDefault="00C94FF2" w:rsidP="00FC348E">
      <w:pPr>
        <w:pStyle w:val="NoSpacing"/>
        <w:jc w:val="both"/>
        <w:rPr>
          <w:rFonts w:ascii="Arial" w:eastAsia="Arial" w:hAnsi="Arial" w:cs="Arial"/>
          <w:sz w:val="22"/>
          <w:szCs w:val="22"/>
        </w:rPr>
      </w:pPr>
    </w:p>
    <w:p w:rsidR="00DA1368" w:rsidRDefault="00CB5443" w:rsidP="00950E34">
      <w:pPr>
        <w:pStyle w:val="NoSpacing"/>
        <w:jc w:val="both"/>
        <w:rPr>
          <w:rFonts w:ascii="Arial" w:eastAsia="Arial" w:hAnsi="Arial" w:cs="Arial"/>
          <w:sz w:val="22"/>
          <w:szCs w:val="22"/>
        </w:rPr>
      </w:pPr>
      <w:r>
        <w:rPr>
          <w:rFonts w:ascii="Arial" w:eastAsia="Arial" w:hAnsi="Arial" w:cs="Arial"/>
          <w:sz w:val="22"/>
          <w:szCs w:val="22"/>
        </w:rPr>
        <w:t>Major Garvin</w:t>
      </w:r>
      <w:r w:rsidRPr="00CB5443">
        <w:rPr>
          <w:rFonts w:ascii="Arial" w:eastAsia="Arial" w:hAnsi="Arial" w:cs="Arial"/>
          <w:sz w:val="22"/>
          <w:szCs w:val="22"/>
        </w:rPr>
        <w:t xml:space="preserve"> has completed a fellowship with The Mission Continues, a nonprofit organization that empowers Veterans to get involved in their local communities. He </w:t>
      </w:r>
      <w:r>
        <w:rPr>
          <w:rFonts w:ascii="Arial" w:eastAsia="Arial" w:hAnsi="Arial" w:cs="Arial"/>
          <w:sz w:val="22"/>
          <w:szCs w:val="22"/>
        </w:rPr>
        <w:t xml:space="preserve">was recognized as </w:t>
      </w:r>
      <w:r w:rsidRPr="00CB5443">
        <w:rPr>
          <w:rFonts w:ascii="Arial" w:eastAsia="Arial" w:hAnsi="Arial" w:cs="Arial"/>
          <w:sz w:val="22"/>
          <w:szCs w:val="22"/>
        </w:rPr>
        <w:t>First Tee of Gr</w:t>
      </w:r>
      <w:r>
        <w:rPr>
          <w:rFonts w:ascii="Arial" w:eastAsia="Arial" w:hAnsi="Arial" w:cs="Arial"/>
          <w:sz w:val="22"/>
          <w:szCs w:val="22"/>
        </w:rPr>
        <w:t xml:space="preserve">eater </w:t>
      </w:r>
      <w:r>
        <w:rPr>
          <w:rFonts w:ascii="Arial" w:eastAsia="Arial" w:hAnsi="Arial" w:cs="Arial"/>
          <w:sz w:val="22"/>
          <w:szCs w:val="22"/>
        </w:rPr>
        <w:lastRenderedPageBreak/>
        <w:t>Charlotte’s Volunteer of t</w:t>
      </w:r>
      <w:r w:rsidRPr="00CB5443">
        <w:rPr>
          <w:rFonts w:ascii="Arial" w:eastAsia="Arial" w:hAnsi="Arial" w:cs="Arial"/>
          <w:sz w:val="22"/>
          <w:szCs w:val="22"/>
        </w:rPr>
        <w:t>he Year</w:t>
      </w:r>
      <w:r>
        <w:rPr>
          <w:rFonts w:ascii="Arial" w:eastAsia="Arial" w:hAnsi="Arial" w:cs="Arial"/>
          <w:sz w:val="22"/>
          <w:szCs w:val="22"/>
        </w:rPr>
        <w:t>, a nonprofit that impacts the lives</w:t>
      </w:r>
      <w:r w:rsidR="00DA1368">
        <w:rPr>
          <w:rFonts w:ascii="Arial" w:eastAsia="Arial" w:hAnsi="Arial" w:cs="Arial"/>
          <w:sz w:val="22"/>
          <w:szCs w:val="22"/>
        </w:rPr>
        <w:t xml:space="preserve"> of</w:t>
      </w:r>
      <w:r w:rsidRPr="00CB5443">
        <w:rPr>
          <w:rFonts w:ascii="Arial" w:eastAsia="Arial" w:hAnsi="Arial" w:cs="Arial"/>
          <w:sz w:val="22"/>
          <w:szCs w:val="22"/>
        </w:rPr>
        <w:t xml:space="preserve"> children by teaching life skills, healthy habits and core values through the game of golf. </w:t>
      </w:r>
      <w:r w:rsidR="00DA1368">
        <w:rPr>
          <w:rFonts w:ascii="Arial" w:eastAsia="Arial" w:hAnsi="Arial" w:cs="Arial"/>
          <w:sz w:val="22"/>
          <w:szCs w:val="22"/>
        </w:rPr>
        <w:t>Major Garvin has remained</w:t>
      </w:r>
      <w:r w:rsidRPr="00CB5443">
        <w:rPr>
          <w:rFonts w:ascii="Arial" w:eastAsia="Arial" w:hAnsi="Arial" w:cs="Arial"/>
          <w:sz w:val="22"/>
          <w:szCs w:val="22"/>
        </w:rPr>
        <w:t xml:space="preserve"> involved with the Wounded Warrior Project as an alumnus. </w:t>
      </w:r>
    </w:p>
    <w:p w:rsidR="00857245" w:rsidRPr="004B41AD" w:rsidRDefault="00B46FE8" w:rsidP="00950E34">
      <w:pPr>
        <w:pStyle w:val="NoSpacing"/>
        <w:jc w:val="both"/>
        <w:rPr>
          <w:rFonts w:ascii="Arial" w:eastAsia="Arial" w:hAnsi="Arial" w:cs="Arial"/>
          <w:sz w:val="22"/>
          <w:szCs w:val="22"/>
        </w:rPr>
      </w:pPr>
      <w:r w:rsidRPr="00B46FE8">
        <w:rPr>
          <w:rFonts w:ascii="Arial" w:eastAsia="Arial" w:hAnsi="Arial" w:cs="Arial"/>
          <w:sz w:val="22"/>
          <w:szCs w:val="22"/>
        </w:rPr>
        <w:br/>
      </w:r>
      <w:r w:rsidR="00C65D6D">
        <w:rPr>
          <w:rFonts w:ascii="Arial" w:hAnsi="Arial" w:cs="Arial"/>
          <w:sz w:val="22"/>
          <w:szCs w:val="22"/>
        </w:rPr>
        <w:t>This season’s p</w:t>
      </w:r>
      <w:r w:rsidR="00BF7A3E">
        <w:rPr>
          <w:rFonts w:ascii="Arial" w:eastAsia="Arial" w:hAnsi="Arial" w:cs="Arial"/>
          <w:sz w:val="22"/>
          <w:szCs w:val="22"/>
        </w:rPr>
        <w:t xml:space="preserve">revious Yellow Ribbon Program </w:t>
      </w:r>
      <w:r w:rsidR="00C65D6D">
        <w:rPr>
          <w:rFonts w:ascii="Arial" w:eastAsia="Arial" w:hAnsi="Arial" w:cs="Arial"/>
          <w:sz w:val="22"/>
          <w:szCs w:val="22"/>
        </w:rPr>
        <w:t xml:space="preserve">honorees </w:t>
      </w:r>
      <w:r w:rsidR="00BF7A3E">
        <w:rPr>
          <w:rFonts w:ascii="Arial" w:eastAsia="Arial" w:hAnsi="Arial" w:cs="Arial"/>
          <w:sz w:val="22"/>
          <w:szCs w:val="22"/>
        </w:rPr>
        <w:t xml:space="preserve">were </w:t>
      </w:r>
      <w:r w:rsidR="00C94FF2">
        <w:rPr>
          <w:rFonts w:ascii="Arial" w:eastAsia="Arial" w:hAnsi="Arial" w:cs="Arial"/>
          <w:sz w:val="22"/>
          <w:szCs w:val="22"/>
        </w:rPr>
        <w:t>Command Sergeant Major Dunlap, USA, Ret</w:t>
      </w:r>
      <w:r w:rsidR="00CB5443">
        <w:rPr>
          <w:rFonts w:ascii="Arial" w:eastAsia="Arial" w:hAnsi="Arial" w:cs="Arial"/>
          <w:sz w:val="22"/>
          <w:szCs w:val="22"/>
        </w:rPr>
        <w:t>.</w:t>
      </w:r>
      <w:r w:rsidR="00C94FF2">
        <w:rPr>
          <w:rFonts w:ascii="Arial" w:eastAsia="Arial" w:hAnsi="Arial" w:cs="Arial"/>
          <w:sz w:val="22"/>
          <w:szCs w:val="22"/>
        </w:rPr>
        <w:t xml:space="preserve">; </w:t>
      </w:r>
      <w:r w:rsidR="00C40CFF">
        <w:rPr>
          <w:rFonts w:ascii="Arial" w:eastAsia="Arial" w:hAnsi="Arial" w:cs="Arial"/>
          <w:sz w:val="22"/>
          <w:szCs w:val="22"/>
        </w:rPr>
        <w:t>Command Sergeant Major Andrew McFowler, USA, Ret</w:t>
      </w:r>
      <w:r w:rsidR="00CB5443">
        <w:rPr>
          <w:rFonts w:ascii="Arial" w:eastAsia="Arial" w:hAnsi="Arial" w:cs="Arial"/>
          <w:sz w:val="22"/>
          <w:szCs w:val="22"/>
        </w:rPr>
        <w:t>.</w:t>
      </w:r>
      <w:r w:rsidR="00C40CFF">
        <w:rPr>
          <w:rFonts w:ascii="Arial" w:eastAsia="Arial" w:hAnsi="Arial" w:cs="Arial"/>
          <w:sz w:val="22"/>
          <w:szCs w:val="22"/>
        </w:rPr>
        <w:t xml:space="preserve">; </w:t>
      </w:r>
      <w:r w:rsidR="007E3194" w:rsidRPr="00BF7A3E">
        <w:rPr>
          <w:rFonts w:ascii="Arial" w:eastAsia="Arial" w:hAnsi="Arial" w:cs="Arial"/>
          <w:sz w:val="22"/>
          <w:szCs w:val="22"/>
        </w:rPr>
        <w:t>Master Chief Petty Officer Pollyanna Neely, USN, Ret.</w:t>
      </w:r>
      <w:r w:rsidR="007E3194">
        <w:rPr>
          <w:rFonts w:ascii="Arial" w:eastAsia="Arial" w:hAnsi="Arial" w:cs="Arial"/>
          <w:sz w:val="22"/>
          <w:szCs w:val="22"/>
        </w:rPr>
        <w:t xml:space="preserve">; </w:t>
      </w:r>
      <w:r w:rsidR="00BF7A3E" w:rsidRPr="00BF7A3E">
        <w:rPr>
          <w:rFonts w:ascii="Arial" w:eastAsia="Arial" w:hAnsi="Arial" w:cs="Arial"/>
          <w:sz w:val="22"/>
          <w:szCs w:val="22"/>
        </w:rPr>
        <w:t>Private Fir</w:t>
      </w:r>
      <w:r w:rsidR="007E3194">
        <w:rPr>
          <w:rFonts w:ascii="Arial" w:eastAsia="Arial" w:hAnsi="Arial" w:cs="Arial"/>
          <w:sz w:val="22"/>
          <w:szCs w:val="22"/>
        </w:rPr>
        <w:t>st Class James Crump, USA, Ret.; and</w:t>
      </w:r>
      <w:r w:rsidR="00BF7A3E" w:rsidRPr="00BF7A3E">
        <w:rPr>
          <w:rFonts w:ascii="Arial" w:eastAsia="Arial" w:hAnsi="Arial" w:cs="Arial"/>
          <w:sz w:val="22"/>
          <w:szCs w:val="22"/>
        </w:rPr>
        <w:t xml:space="preserve"> </w:t>
      </w:r>
      <w:r w:rsidR="007E3194">
        <w:rPr>
          <w:rFonts w:ascii="Arial" w:eastAsia="Arial" w:hAnsi="Arial" w:cs="Arial"/>
          <w:sz w:val="22"/>
          <w:szCs w:val="22"/>
        </w:rPr>
        <w:t>Captain Carl Gamble, USAF, Ret.</w:t>
      </w:r>
      <w:r w:rsidR="00BF7A3E">
        <w:rPr>
          <w:rFonts w:ascii="Arial" w:eastAsia="Arial" w:hAnsi="Arial" w:cs="Arial"/>
          <w:sz w:val="22"/>
          <w:szCs w:val="22"/>
        </w:rPr>
        <w:t xml:space="preserve"> </w:t>
      </w:r>
      <w:r w:rsidR="00176346">
        <w:rPr>
          <w:rFonts w:ascii="Arial" w:eastAsia="Arial" w:hAnsi="Arial" w:cs="Arial"/>
          <w:sz w:val="22"/>
          <w:szCs w:val="22"/>
        </w:rPr>
        <w:t>To nominate a veteran for the Yellow Ribbon Program, please visit hornets.com/military.</w:t>
      </w:r>
    </w:p>
    <w:p w:rsidR="00BF7A3E" w:rsidRDefault="00BF7A3E">
      <w:pPr>
        <w:jc w:val="both"/>
        <w:rPr>
          <w:rFonts w:ascii="Arial" w:eastAsia="Arial" w:hAnsi="Arial" w:cs="Arial"/>
          <w:b/>
          <w:sz w:val="20"/>
          <w:szCs w:val="20"/>
          <w:u w:val="single"/>
        </w:rPr>
      </w:pPr>
    </w:p>
    <w:p w:rsidR="00857245" w:rsidRDefault="009A5460">
      <w:pPr>
        <w:jc w:val="both"/>
      </w:pPr>
      <w:r>
        <w:rPr>
          <w:rFonts w:ascii="Arial" w:eastAsia="Arial" w:hAnsi="Arial" w:cs="Arial"/>
          <w:b/>
          <w:sz w:val="20"/>
          <w:szCs w:val="20"/>
          <w:u w:val="single"/>
        </w:rPr>
        <w:t>About Hornets Sports &amp; Entertainment</w:t>
      </w:r>
    </w:p>
    <w:p w:rsidR="00555A41" w:rsidRDefault="00555A41" w:rsidP="00555A41">
      <w:pPr>
        <w:jc w:val="both"/>
        <w:rPr>
          <w:rFonts w:ascii="Arial" w:hAnsi="Arial" w:cs="Arial"/>
          <w:sz w:val="20"/>
          <w:szCs w:val="20"/>
        </w:rPr>
      </w:pPr>
      <w:r>
        <w:rPr>
          <w:rFonts w:ascii="Arial" w:hAnsi="Arial" w:cs="Arial"/>
          <w:sz w:val="20"/>
          <w:szCs w:val="20"/>
        </w:rPr>
        <w:t>Hornets Sports &amp; Entertainment owns the Charlotte Hornets and Greensboro Swarm and operates Charlotte’s Spectrum Center.  The Charlotte Hornets are a member of the NBA’s Southeast Division.  Owned by NBA Legend Michael Jordan, the Hornets organization strives to deliver a relentless attack on the court, an unmatched experience in the stands and a positive impact throughout the community.  The name of the city’s original NBA team from 1988-2002, the Hornets moniker returned to Charlotte in May 2014, uniting the rich history of NBA basketball in the Carolinas.  The Greensboro Swarm are the NBA G League affiliate of the Charlotte Hornets and are in their second season at the Fieldhouse at the Greensboro Coliseum Complex.</w:t>
      </w:r>
      <w:r>
        <w:rPr>
          <w:color w:val="1F497D"/>
          <w:sz w:val="20"/>
          <w:szCs w:val="20"/>
        </w:rPr>
        <w:t xml:space="preserve">  </w:t>
      </w:r>
      <w:r>
        <w:rPr>
          <w:rFonts w:ascii="Arial" w:hAnsi="Arial" w:cs="Arial"/>
          <w:sz w:val="20"/>
          <w:szCs w:val="20"/>
        </w:rPr>
        <w:t>Spectrum Center is the premier destination for sports and entertainment in the Carolinas, hosting over 150 sporting events, concerts and family shows annually.  For more information, please visit hornets.com, gsoswarm.com or spectrumcentercharlotte.com.</w:t>
      </w:r>
    </w:p>
    <w:p w:rsidR="00857245" w:rsidRPr="00072794" w:rsidRDefault="00857245">
      <w:pPr>
        <w:jc w:val="both"/>
        <w:rPr>
          <w:rFonts w:ascii="Arial" w:hAnsi="Arial" w:cs="Arial"/>
          <w:sz w:val="20"/>
        </w:rPr>
      </w:pPr>
    </w:p>
    <w:p w:rsidR="00857245" w:rsidRDefault="009A5460">
      <w:r>
        <w:rPr>
          <w:rFonts w:ascii="Arial" w:eastAsia="Arial" w:hAnsi="Arial" w:cs="Arial"/>
          <w:b/>
          <w:sz w:val="20"/>
          <w:szCs w:val="20"/>
          <w:u w:val="single"/>
        </w:rPr>
        <w:t>About Bank of America’s Military Support</w:t>
      </w:r>
    </w:p>
    <w:p w:rsidR="00857245" w:rsidRPr="00D50AFA" w:rsidRDefault="009A5460">
      <w:pPr>
        <w:jc w:val="both"/>
      </w:pPr>
      <w:r w:rsidRPr="00D50AFA">
        <w:rPr>
          <w:rFonts w:ascii="Arial" w:eastAsia="Arial" w:hAnsi="Arial" w:cs="Arial"/>
          <w:sz w:val="20"/>
          <w:szCs w:val="20"/>
        </w:rPr>
        <w:t>Support for the military has been an integral part of Bank of America’s culture since 1920. That support permeates every aspect of the business, from hiring to philanthropy, volunteerism, and products and services for military customers. The company has a goal to hire 10,000 veterans and members of the guard and reserve over the next several years.  Dedicated to helping veterans and their spouses find jobs are a military staffing team and industry-leading career website. The company’s Military Support and Assistance Group connects employees who have served in the military or family members of veterans to mentoring and networking opportunities, as well as volunteer events. Members helped th</w:t>
      </w:r>
      <w:r w:rsidR="00D50AFA" w:rsidRPr="00D50AFA">
        <w:rPr>
          <w:rFonts w:ascii="Arial" w:eastAsia="Arial" w:hAnsi="Arial" w:cs="Arial"/>
          <w:sz w:val="20"/>
          <w:szCs w:val="20"/>
        </w:rPr>
        <w:t>e company contribute more than 5</w:t>
      </w:r>
      <w:r w:rsidRPr="00D50AFA">
        <w:rPr>
          <w:rFonts w:ascii="Arial" w:eastAsia="Arial" w:hAnsi="Arial" w:cs="Arial"/>
          <w:sz w:val="20"/>
          <w:szCs w:val="20"/>
        </w:rPr>
        <w:t>0,000 volunteer hours to military organizations last year.</w:t>
      </w:r>
    </w:p>
    <w:p w:rsidR="00857245" w:rsidRPr="00D50AFA" w:rsidRDefault="009A5460">
      <w:pPr>
        <w:jc w:val="both"/>
      </w:pPr>
      <w:r w:rsidRPr="00D50AFA">
        <w:rPr>
          <w:rFonts w:ascii="Arial" w:eastAsia="Arial" w:hAnsi="Arial" w:cs="Arial"/>
          <w:sz w:val="20"/>
          <w:szCs w:val="20"/>
        </w:rPr>
        <w:t> </w:t>
      </w:r>
    </w:p>
    <w:p w:rsidR="00857245" w:rsidRDefault="009A5460" w:rsidP="00D50AFA">
      <w:pPr>
        <w:jc w:val="both"/>
        <w:rPr>
          <w:rFonts w:ascii="Arial" w:eastAsia="Arial" w:hAnsi="Arial" w:cs="Arial"/>
          <w:sz w:val="20"/>
          <w:szCs w:val="20"/>
        </w:rPr>
      </w:pPr>
      <w:r w:rsidRPr="00D50AFA">
        <w:rPr>
          <w:rFonts w:ascii="Arial" w:eastAsia="Arial" w:hAnsi="Arial" w:cs="Arial"/>
          <w:sz w:val="20"/>
          <w:szCs w:val="20"/>
        </w:rPr>
        <w:t>Since 2009, Bank of America has donated more than $18 million to nonprofit partners serving the military. And, a tailored set of content on Bank of America’s Better Money Habits platform addresses the specific challenges that military service members face when making the transition from military to civilian life. Bankofamerica.com/militarysupport</w:t>
      </w:r>
    </w:p>
    <w:p w:rsidR="00D50AFA" w:rsidRPr="00072794" w:rsidRDefault="00D50AFA" w:rsidP="00D50AFA">
      <w:pPr>
        <w:jc w:val="both"/>
        <w:rPr>
          <w:rFonts w:ascii="Arial" w:hAnsi="Arial" w:cs="Arial"/>
          <w:sz w:val="20"/>
        </w:rPr>
      </w:pPr>
    </w:p>
    <w:p w:rsidR="00857245" w:rsidRDefault="009A5460">
      <w:pPr>
        <w:jc w:val="center"/>
      </w:pPr>
      <w:r>
        <w:rPr>
          <w:rFonts w:ascii="Arial" w:eastAsia="Arial" w:hAnsi="Arial" w:cs="Arial"/>
          <w:b/>
          <w:sz w:val="20"/>
          <w:szCs w:val="20"/>
        </w:rPr>
        <w:t>-hornets.com-</w:t>
      </w:r>
    </w:p>
    <w:p w:rsidR="00857245" w:rsidRPr="00072794" w:rsidRDefault="00857245">
      <w:pPr>
        <w:rPr>
          <w:rFonts w:ascii="Arial" w:hAnsi="Arial" w:cs="Arial"/>
          <w:sz w:val="20"/>
        </w:rPr>
      </w:pPr>
    </w:p>
    <w:p w:rsidR="00857245" w:rsidRDefault="009A5460">
      <w:pPr>
        <w:jc w:val="both"/>
      </w:pPr>
      <w:r>
        <w:rPr>
          <w:rFonts w:ascii="Arial" w:eastAsia="Arial" w:hAnsi="Arial" w:cs="Arial"/>
          <w:b/>
          <w:sz w:val="20"/>
          <w:szCs w:val="20"/>
        </w:rPr>
        <w:t>For More Information Contact:</w:t>
      </w:r>
    </w:p>
    <w:p w:rsidR="00857245" w:rsidRDefault="009A5460">
      <w:pPr>
        <w:jc w:val="both"/>
      </w:pPr>
      <w:r>
        <w:rPr>
          <w:rFonts w:ascii="Arial" w:eastAsia="Arial" w:hAnsi="Arial" w:cs="Arial"/>
          <w:sz w:val="20"/>
          <w:szCs w:val="20"/>
        </w:rPr>
        <w:t xml:space="preserve">Josh Rosen, Director of Communications, Hornets Sports &amp; Entertainment, 704-688-8863, </w:t>
      </w:r>
      <w:hyperlink r:id="rId6">
        <w:r>
          <w:rPr>
            <w:rFonts w:ascii="Arial" w:eastAsia="Arial" w:hAnsi="Arial" w:cs="Arial"/>
            <w:color w:val="0000FF"/>
            <w:sz w:val="20"/>
            <w:szCs w:val="20"/>
            <w:u w:val="single"/>
          </w:rPr>
          <w:t>jrosen@hornets.com</w:t>
        </w:r>
      </w:hyperlink>
      <w:r>
        <w:rPr>
          <w:rFonts w:ascii="Arial" w:eastAsia="Arial" w:hAnsi="Arial" w:cs="Arial"/>
          <w:sz w:val="20"/>
          <w:szCs w:val="20"/>
        </w:rPr>
        <w:t xml:space="preserve">  </w:t>
      </w:r>
    </w:p>
    <w:p w:rsidR="00857245" w:rsidRPr="00072794" w:rsidRDefault="00857245">
      <w:pPr>
        <w:jc w:val="both"/>
        <w:rPr>
          <w:rFonts w:ascii="Arial" w:hAnsi="Arial" w:cs="Arial"/>
          <w:sz w:val="20"/>
          <w:szCs w:val="20"/>
        </w:rPr>
      </w:pPr>
    </w:p>
    <w:p w:rsidR="00072794" w:rsidRPr="00072794" w:rsidRDefault="00072794">
      <w:pPr>
        <w:jc w:val="both"/>
        <w:rPr>
          <w:rFonts w:ascii="Arial" w:hAnsi="Arial" w:cs="Arial"/>
          <w:sz w:val="20"/>
          <w:szCs w:val="20"/>
        </w:rPr>
      </w:pPr>
    </w:p>
    <w:p w:rsidR="00857245" w:rsidRDefault="009A5460">
      <w:r>
        <w:rPr>
          <w:noProof/>
        </w:rPr>
        <w:drawing>
          <wp:inline distT="0" distB="0" distL="0" distR="0">
            <wp:extent cx="6400800" cy="619125"/>
            <wp:effectExtent l="0" t="0" r="0" b="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7"/>
                    <a:srcRect/>
                    <a:stretch>
                      <a:fillRect/>
                    </a:stretch>
                  </pic:blipFill>
                  <pic:spPr>
                    <a:xfrm>
                      <a:off x="0" y="0"/>
                      <a:ext cx="6400800" cy="619125"/>
                    </a:xfrm>
                    <a:prstGeom prst="rect">
                      <a:avLst/>
                    </a:prstGeom>
                    <a:ln/>
                  </pic:spPr>
                </pic:pic>
              </a:graphicData>
            </a:graphic>
          </wp:inline>
        </w:drawing>
      </w:r>
    </w:p>
    <w:p w:rsidR="00857245" w:rsidRDefault="00857245">
      <w:pPr>
        <w:jc w:val="center"/>
      </w:pPr>
    </w:p>
    <w:p w:rsidR="00857245" w:rsidRDefault="00857245"/>
    <w:sectPr w:rsidR="00857245">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30197"/>
    <w:multiLevelType w:val="hybridMultilevel"/>
    <w:tmpl w:val="DBF03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AF4683"/>
    <w:multiLevelType w:val="hybridMultilevel"/>
    <w:tmpl w:val="9512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245"/>
    <w:rsid w:val="000129A4"/>
    <w:rsid w:val="000203A3"/>
    <w:rsid w:val="00070555"/>
    <w:rsid w:val="00072794"/>
    <w:rsid w:val="000840B2"/>
    <w:rsid w:val="00084A74"/>
    <w:rsid w:val="000E3981"/>
    <w:rsid w:val="0010567B"/>
    <w:rsid w:val="001137D1"/>
    <w:rsid w:val="00176346"/>
    <w:rsid w:val="00184789"/>
    <w:rsid w:val="001D1FFF"/>
    <w:rsid w:val="001D4F50"/>
    <w:rsid w:val="001F5F63"/>
    <w:rsid w:val="00224331"/>
    <w:rsid w:val="002A00A8"/>
    <w:rsid w:val="002C07B0"/>
    <w:rsid w:val="002E2A47"/>
    <w:rsid w:val="002E54DD"/>
    <w:rsid w:val="002F295E"/>
    <w:rsid w:val="003149BE"/>
    <w:rsid w:val="00316B42"/>
    <w:rsid w:val="00335D6D"/>
    <w:rsid w:val="0035305D"/>
    <w:rsid w:val="00385B6F"/>
    <w:rsid w:val="003B08EA"/>
    <w:rsid w:val="004522DA"/>
    <w:rsid w:val="00467F20"/>
    <w:rsid w:val="004A43D5"/>
    <w:rsid w:val="004B41AD"/>
    <w:rsid w:val="004C31E4"/>
    <w:rsid w:val="004C487F"/>
    <w:rsid w:val="004F6BB0"/>
    <w:rsid w:val="00535BAF"/>
    <w:rsid w:val="00555A41"/>
    <w:rsid w:val="005C2D25"/>
    <w:rsid w:val="005C640A"/>
    <w:rsid w:val="00613A56"/>
    <w:rsid w:val="00643BE3"/>
    <w:rsid w:val="006753A7"/>
    <w:rsid w:val="00682132"/>
    <w:rsid w:val="006961CD"/>
    <w:rsid w:val="006A3DD5"/>
    <w:rsid w:val="006D7F3F"/>
    <w:rsid w:val="007345F6"/>
    <w:rsid w:val="0077408D"/>
    <w:rsid w:val="0079074B"/>
    <w:rsid w:val="007B5925"/>
    <w:rsid w:val="007E3194"/>
    <w:rsid w:val="00857245"/>
    <w:rsid w:val="008D194F"/>
    <w:rsid w:val="0092192D"/>
    <w:rsid w:val="00941A4A"/>
    <w:rsid w:val="00950E34"/>
    <w:rsid w:val="00972924"/>
    <w:rsid w:val="00983430"/>
    <w:rsid w:val="00996565"/>
    <w:rsid w:val="009A5460"/>
    <w:rsid w:val="009D7A9E"/>
    <w:rsid w:val="009E63C1"/>
    <w:rsid w:val="00A41EBD"/>
    <w:rsid w:val="00A617DF"/>
    <w:rsid w:val="00AF7A57"/>
    <w:rsid w:val="00B4152C"/>
    <w:rsid w:val="00B46FE8"/>
    <w:rsid w:val="00B54909"/>
    <w:rsid w:val="00B95DA4"/>
    <w:rsid w:val="00BB7857"/>
    <w:rsid w:val="00BF7A3E"/>
    <w:rsid w:val="00C40CFF"/>
    <w:rsid w:val="00C5551A"/>
    <w:rsid w:val="00C65D6D"/>
    <w:rsid w:val="00C94FF2"/>
    <w:rsid w:val="00CA1384"/>
    <w:rsid w:val="00CB5443"/>
    <w:rsid w:val="00CC1805"/>
    <w:rsid w:val="00CF3F8B"/>
    <w:rsid w:val="00D27CAD"/>
    <w:rsid w:val="00D340F0"/>
    <w:rsid w:val="00D50990"/>
    <w:rsid w:val="00D50AFA"/>
    <w:rsid w:val="00D52119"/>
    <w:rsid w:val="00DA1368"/>
    <w:rsid w:val="00DC5F55"/>
    <w:rsid w:val="00E244AD"/>
    <w:rsid w:val="00E457AC"/>
    <w:rsid w:val="00E64771"/>
    <w:rsid w:val="00E95C05"/>
    <w:rsid w:val="00F42B1C"/>
    <w:rsid w:val="00F46CB2"/>
    <w:rsid w:val="00F51CDB"/>
    <w:rsid w:val="00FB6862"/>
    <w:rsid w:val="00FC348E"/>
    <w:rsid w:val="00FE5C51"/>
    <w:rsid w:val="00FE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BCA342-C5E8-411C-9D0C-CC29C10E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152C"/>
    <w:rPr>
      <w:rFonts w:ascii="Tahoma" w:hAnsi="Tahoma" w:cs="Tahoma"/>
      <w:sz w:val="16"/>
      <w:szCs w:val="16"/>
    </w:rPr>
  </w:style>
  <w:style w:type="character" w:customStyle="1" w:styleId="BalloonTextChar">
    <w:name w:val="Balloon Text Char"/>
    <w:basedOn w:val="DefaultParagraphFont"/>
    <w:link w:val="BalloonText"/>
    <w:uiPriority w:val="99"/>
    <w:semiHidden/>
    <w:rsid w:val="00B4152C"/>
    <w:rPr>
      <w:rFonts w:ascii="Tahoma" w:hAnsi="Tahoma" w:cs="Tahoma"/>
      <w:sz w:val="16"/>
      <w:szCs w:val="16"/>
    </w:rPr>
  </w:style>
  <w:style w:type="paragraph" w:customStyle="1" w:styleId="xmsonormal">
    <w:name w:val="x_msonormal"/>
    <w:basedOn w:val="Normal"/>
    <w:rsid w:val="008D194F"/>
    <w:pPr>
      <w:widowControl/>
      <w:spacing w:before="100" w:beforeAutospacing="1" w:after="100" w:afterAutospacing="1"/>
    </w:pPr>
    <w:rPr>
      <w:color w:val="auto"/>
    </w:rPr>
  </w:style>
  <w:style w:type="paragraph" w:styleId="NoSpacing">
    <w:name w:val="No Spacing"/>
    <w:uiPriority w:val="1"/>
    <w:qFormat/>
    <w:rsid w:val="008D194F"/>
  </w:style>
  <w:style w:type="paragraph" w:styleId="ListParagraph">
    <w:name w:val="List Paragraph"/>
    <w:basedOn w:val="Normal"/>
    <w:uiPriority w:val="34"/>
    <w:qFormat/>
    <w:rsid w:val="004F6BB0"/>
    <w:pPr>
      <w:widowControl/>
      <w:spacing w:after="160" w:line="259"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036868">
      <w:bodyDiv w:val="1"/>
      <w:marLeft w:val="0"/>
      <w:marRight w:val="0"/>
      <w:marTop w:val="0"/>
      <w:marBottom w:val="0"/>
      <w:divBdr>
        <w:top w:val="none" w:sz="0" w:space="0" w:color="auto"/>
        <w:left w:val="none" w:sz="0" w:space="0" w:color="auto"/>
        <w:bottom w:val="none" w:sz="0" w:space="0" w:color="auto"/>
        <w:right w:val="none" w:sz="0" w:space="0" w:color="auto"/>
      </w:divBdr>
    </w:div>
    <w:div w:id="1346906841">
      <w:bodyDiv w:val="1"/>
      <w:marLeft w:val="120"/>
      <w:marRight w:val="120"/>
      <w:marTop w:val="0"/>
      <w:marBottom w:val="120"/>
      <w:divBdr>
        <w:top w:val="none" w:sz="0" w:space="0" w:color="auto"/>
        <w:left w:val="none" w:sz="0" w:space="0" w:color="auto"/>
        <w:bottom w:val="none" w:sz="0" w:space="0" w:color="auto"/>
        <w:right w:val="none" w:sz="0" w:space="0" w:color="auto"/>
      </w:divBdr>
      <w:divsChild>
        <w:div w:id="663508894">
          <w:marLeft w:val="0"/>
          <w:marRight w:val="0"/>
          <w:marTop w:val="0"/>
          <w:marBottom w:val="0"/>
          <w:divBdr>
            <w:top w:val="none" w:sz="0" w:space="0" w:color="auto"/>
            <w:left w:val="none" w:sz="0" w:space="0" w:color="auto"/>
            <w:bottom w:val="none" w:sz="0" w:space="0" w:color="auto"/>
            <w:right w:val="none" w:sz="0" w:space="0" w:color="auto"/>
          </w:divBdr>
          <w:divsChild>
            <w:div w:id="554196362">
              <w:marLeft w:val="0"/>
              <w:marRight w:val="0"/>
              <w:marTop w:val="0"/>
              <w:marBottom w:val="0"/>
              <w:divBdr>
                <w:top w:val="none" w:sz="0" w:space="0" w:color="auto"/>
                <w:left w:val="none" w:sz="0" w:space="0" w:color="auto"/>
                <w:bottom w:val="none" w:sz="0" w:space="0" w:color="auto"/>
                <w:right w:val="none" w:sz="0" w:space="0" w:color="auto"/>
              </w:divBdr>
              <w:divsChild>
                <w:div w:id="16988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9593">
      <w:bodyDiv w:val="1"/>
      <w:marLeft w:val="0"/>
      <w:marRight w:val="0"/>
      <w:marTop w:val="0"/>
      <w:marBottom w:val="0"/>
      <w:divBdr>
        <w:top w:val="none" w:sz="0" w:space="0" w:color="auto"/>
        <w:left w:val="none" w:sz="0" w:space="0" w:color="auto"/>
        <w:bottom w:val="none" w:sz="0" w:space="0" w:color="auto"/>
        <w:right w:val="none" w:sz="0" w:space="0" w:color="auto"/>
      </w:divBdr>
    </w:div>
    <w:div w:id="1909072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osen@hornets.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 Rosen</dc:creator>
  <cp:lastModifiedBy>Kelsea Hames</cp:lastModifiedBy>
  <cp:revision>2</cp:revision>
  <cp:lastPrinted>2017-02-10T20:03:00Z</cp:lastPrinted>
  <dcterms:created xsi:type="dcterms:W3CDTF">2018-03-05T16:04:00Z</dcterms:created>
  <dcterms:modified xsi:type="dcterms:W3CDTF">2018-03-05T16:04:00Z</dcterms:modified>
</cp:coreProperties>
</file>